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16" w:type="dxa"/>
        <w:tblBorders>
          <w:top w:val="none" w:sz="0" w:space="0" w:color="auto"/>
          <w:left w:val="none" w:sz="0" w:space="0" w:color="auto"/>
          <w:bottom w:val="single" w:sz="12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994"/>
      </w:tblGrid>
      <w:tr w:rsidR="00FA29F9" w:rsidTr="00B70FED">
        <w:trPr>
          <w:trHeight w:val="2127"/>
        </w:trPr>
        <w:tc>
          <w:tcPr>
            <w:tcW w:w="2922" w:type="dxa"/>
            <w:shd w:val="clear" w:color="auto" w:fill="auto"/>
          </w:tcPr>
          <w:p w:rsidR="001A1AAE" w:rsidRDefault="001A1AAE">
            <w:r>
              <w:rPr>
                <w:noProof/>
                <w:lang w:eastAsia="hu-HU"/>
              </w:rPr>
              <w:drawing>
                <wp:inline distT="0" distB="0" distL="0" distR="0">
                  <wp:extent cx="1314450" cy="143137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11-15 at 16.08.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48" cy="147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shd w:val="clear" w:color="auto" w:fill="auto"/>
          </w:tcPr>
          <w:p w:rsidR="00FA29F9" w:rsidRPr="00BB750D" w:rsidRDefault="00FA29F9" w:rsidP="001A1AAE">
            <w:pPr>
              <w:pStyle w:val="lfej"/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</w:pPr>
          </w:p>
          <w:p w:rsidR="00BB750D" w:rsidRPr="00BB750D" w:rsidRDefault="001A1AAE" w:rsidP="00BB750D">
            <w:pPr>
              <w:pStyle w:val="lfej"/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</w:pPr>
            <w:r w:rsidRPr="00BB750D">
              <w:rPr>
                <w:rFonts w:ascii="Verdana" w:hAnsi="Verdana"/>
                <w:b/>
                <w:color w:val="2E74B5" w:themeColor="accent1" w:themeShade="BF"/>
                <w:sz w:val="20"/>
                <w:u w:val="single"/>
              </w:rPr>
              <w:t>BUDAPEST XIV. KERÜLETI JÓKAI MÓR ÁLTALÁNOS ISKOLA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1145 Budapest, Erzsébet királyné útja 35-37.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 xml:space="preserve">Igazgató: </w:t>
            </w:r>
            <w:r w:rsidR="00885CFB">
              <w:rPr>
                <w:color w:val="525252" w:themeColor="accent3" w:themeShade="80"/>
                <w:szCs w:val="24"/>
              </w:rPr>
              <w:t>Bursits</w:t>
            </w:r>
            <w:r w:rsidRPr="00B70FED">
              <w:rPr>
                <w:color w:val="525252" w:themeColor="accent3" w:themeShade="80"/>
                <w:szCs w:val="24"/>
              </w:rPr>
              <w:t xml:space="preserve"> Mariann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Telefon:467-0918,</w:t>
            </w:r>
            <w:r w:rsidR="00297F16">
              <w:rPr>
                <w:color w:val="525252" w:themeColor="accent3" w:themeShade="80"/>
                <w:szCs w:val="24"/>
              </w:rPr>
              <w:t xml:space="preserve"> 467-0919, </w:t>
            </w:r>
            <w:r w:rsidRPr="00B70FED">
              <w:rPr>
                <w:color w:val="525252" w:themeColor="accent3" w:themeShade="80"/>
                <w:szCs w:val="24"/>
              </w:rPr>
              <w:t>OM azonosítója: 035048</w:t>
            </w:r>
          </w:p>
          <w:p w:rsidR="001A1AAE" w:rsidRPr="00B70FED" w:rsidRDefault="001A1AAE" w:rsidP="00BB750D">
            <w:pPr>
              <w:pStyle w:val="lfej"/>
              <w:rPr>
                <w:color w:val="525252" w:themeColor="accent3" w:themeShade="80"/>
                <w:szCs w:val="24"/>
              </w:rPr>
            </w:pPr>
            <w:r w:rsidRPr="00B70FED">
              <w:rPr>
                <w:color w:val="525252" w:themeColor="accent3" w:themeShade="80"/>
                <w:szCs w:val="24"/>
              </w:rPr>
              <w:t>e-mail</w:t>
            </w:r>
            <w:proofErr w:type="gramStart"/>
            <w:r w:rsidRPr="00B70FED">
              <w:rPr>
                <w:color w:val="525252" w:themeColor="accent3" w:themeShade="80"/>
                <w:szCs w:val="24"/>
              </w:rPr>
              <w:t>:igazgato.jokaibp14@gmail.com</w:t>
            </w:r>
            <w:proofErr w:type="gramEnd"/>
            <w:r w:rsidRPr="00B70FED">
              <w:rPr>
                <w:color w:val="525252" w:themeColor="accent3" w:themeShade="80"/>
                <w:szCs w:val="24"/>
              </w:rPr>
              <w:t xml:space="preserve">  jokaisuli14.gazdasagi@gmail.com</w:t>
            </w:r>
          </w:p>
          <w:p w:rsidR="001A1AAE" w:rsidRPr="00BB750D" w:rsidRDefault="001A1AAE" w:rsidP="00BB750D">
            <w:pPr>
              <w:rPr>
                <w:b/>
                <w:sz w:val="20"/>
                <w:szCs w:val="20"/>
              </w:rPr>
            </w:pPr>
            <w:r w:rsidRPr="00B70FED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www.jokailapja.hu</w:t>
            </w:r>
          </w:p>
        </w:tc>
      </w:tr>
    </w:tbl>
    <w:p w:rsidR="00E51AC8" w:rsidRDefault="00E51AC8"/>
    <w:p w:rsidR="00E51AC8" w:rsidRPr="00E51AC8" w:rsidRDefault="00E51AC8">
      <w:pPr>
        <w:rPr>
          <w:rFonts w:ascii="Times New Roman" w:hAnsi="Times New Roman" w:cs="Times New Roman"/>
          <w:b/>
          <w:sz w:val="24"/>
          <w:szCs w:val="24"/>
        </w:rPr>
      </w:pPr>
      <w:r w:rsidRPr="00E51AC8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A3410D" w:rsidRPr="00A3410D" w:rsidRDefault="00A3410D" w:rsidP="00A3410D">
      <w:pPr>
        <w:pStyle w:val="Norm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3410D">
        <w:rPr>
          <w:color w:val="000000" w:themeColor="text1"/>
        </w:rPr>
        <w:t>Ezúton tájékoztatom Önöket, hogy </w:t>
      </w:r>
      <w:r w:rsidRPr="00A3410D">
        <w:rPr>
          <w:rStyle w:val="Kiemels2"/>
          <w:color w:val="000000" w:themeColor="text1"/>
          <w:bdr w:val="none" w:sz="0" w:space="0" w:color="auto" w:frame="1"/>
        </w:rPr>
        <w:t>2020. május 20-ig</w:t>
      </w:r>
      <w:r w:rsidRPr="00A3410D">
        <w:rPr>
          <w:color w:val="000000" w:themeColor="text1"/>
        </w:rPr>
        <w:t> lehetőségük van az Etika / Hit- és erkölcstan tantárgyra vonatkozó választás módosítására a nevelési-oktatási intézmények működéséről és a köznevelési intézmények névhasználatáról szóló 20/2012. (VIII. 31.) EMMI rendeletben meghatározott módon, az alábbiak szerint:</w:t>
      </w:r>
    </w:p>
    <w:p w:rsidR="00A3410D" w:rsidRPr="00A3410D" w:rsidRDefault="00A3410D" w:rsidP="00A3410D">
      <w:pPr>
        <w:pStyle w:val="NormlWeb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A3410D">
        <w:rPr>
          <w:color w:val="000000" w:themeColor="text1"/>
        </w:rPr>
        <w:t>182/B § bekezdés:</w:t>
      </w:r>
    </w:p>
    <w:p w:rsidR="00A3410D" w:rsidRPr="00A3410D" w:rsidRDefault="00A3410D" w:rsidP="00A3410D">
      <w:pPr>
        <w:pStyle w:val="NormlWeb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A3410D">
        <w:rPr>
          <w:color w:val="000000" w:themeColor="text1"/>
        </w:rPr>
        <w:t>(6) Az iskola tanév közben nem változtathatja meg az érintett szülők 182/</w:t>
      </w:r>
      <w:proofErr w:type="gramStart"/>
      <w:r w:rsidRPr="00A3410D">
        <w:rPr>
          <w:color w:val="000000" w:themeColor="text1"/>
        </w:rPr>
        <w:t>A</w:t>
      </w:r>
      <w:proofErr w:type="gramEnd"/>
      <w:r w:rsidRPr="00A3410D">
        <w:rPr>
          <w:color w:val="000000" w:themeColor="text1"/>
        </w:rPr>
        <w:t>. § (5) és (7) bekezdése szerinti nyilatkozata alapján és az egyházi jogi személy képviselőjével a (2) bekezdés alapján lefolytatott egyeztetés eredményeként a hit- és erkölcstan oktatás vonatkozásában meghatározott csoportbeosztást.</w:t>
      </w:r>
    </w:p>
    <w:p w:rsidR="00A3410D" w:rsidRPr="00A3410D" w:rsidRDefault="00A3410D" w:rsidP="00A3410D">
      <w:pPr>
        <w:pStyle w:val="NormlWeb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A3410D">
        <w:rPr>
          <w:color w:val="000000" w:themeColor="text1"/>
        </w:rPr>
        <w:t xml:space="preserve">(7)  Ha a szülő a következő tanévre vonatkozóan az </w:t>
      </w:r>
      <w:proofErr w:type="gramStart"/>
      <w:r w:rsidRPr="00A3410D">
        <w:rPr>
          <w:color w:val="000000" w:themeColor="text1"/>
        </w:rPr>
        <w:t>etika</w:t>
      </w:r>
      <w:proofErr w:type="gramEnd"/>
      <w:r w:rsidRPr="00A3410D">
        <w:rPr>
          <w:color w:val="000000" w:themeColor="text1"/>
        </w:rPr>
        <w:t xml:space="preserve"> vagy a hit- és erkölcstan tantárgyra vonatkozó választását módosítani kívánja, az erre vonatkozó szándékát minden tanév május 20-áig írásban közli az igazgatóval és az érintett egyházi jogi személy képviselőjével. A 182/</w:t>
      </w:r>
      <w:proofErr w:type="gramStart"/>
      <w:r w:rsidRPr="00A3410D">
        <w:rPr>
          <w:color w:val="000000" w:themeColor="text1"/>
        </w:rPr>
        <w:t>A</w:t>
      </w:r>
      <w:proofErr w:type="gramEnd"/>
      <w:r w:rsidRPr="00A3410D">
        <w:rPr>
          <w:color w:val="000000" w:themeColor="text1"/>
        </w:rPr>
        <w:t>. § (5) és (7) bekezdése szerinti választása megismétlésére a szülő nem kötelezhető.</w:t>
      </w:r>
    </w:p>
    <w:p w:rsidR="00A3410D" w:rsidRPr="00A3410D" w:rsidRDefault="00A3410D" w:rsidP="00A3410D">
      <w:pPr>
        <w:pStyle w:val="NormlWeb"/>
        <w:spacing w:before="0" w:beforeAutospacing="0" w:after="360" w:afterAutospacing="0"/>
        <w:jc w:val="both"/>
        <w:textAlignment w:val="baseline"/>
        <w:rPr>
          <w:color w:val="000000" w:themeColor="text1"/>
        </w:rPr>
      </w:pPr>
      <w:r w:rsidRPr="00A3410D">
        <w:rPr>
          <w:color w:val="000000" w:themeColor="text1"/>
        </w:rPr>
        <w:t xml:space="preserve">(8) Amennyiben a szülő vagy törvényes képviselő a tanuló számára a második-nyolcadik évfolyamokon etika helyett hit- és erkölcstan vagy más egyházi jogi személy által tartott hit- és </w:t>
      </w:r>
      <w:proofErr w:type="gramStart"/>
      <w:r w:rsidRPr="00A3410D">
        <w:rPr>
          <w:color w:val="000000" w:themeColor="text1"/>
        </w:rPr>
        <w:t>erkölcstan oktatást</w:t>
      </w:r>
      <w:proofErr w:type="gramEnd"/>
      <w:r w:rsidRPr="00A3410D">
        <w:rPr>
          <w:color w:val="000000" w:themeColor="text1"/>
        </w:rPr>
        <w:t xml:space="preserve"> választ, a tanulmányok megkezdésének feltételeit az újonnan választott hit- és erkölcstan oktatást folytató egyházi jogi személy határozza meg.</w:t>
      </w:r>
    </w:p>
    <w:p w:rsidR="00A3410D" w:rsidRDefault="00A3410D" w:rsidP="00A3410D">
      <w:pPr>
        <w:pStyle w:val="NormlWeb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3410D">
        <w:rPr>
          <w:color w:val="000000" w:themeColor="text1"/>
        </w:rPr>
        <w:t>Az Etika / Hit- és erkölcstan tantárgy módosításához szükséges nyomtatvány az </w:t>
      </w:r>
      <w:r w:rsidRPr="00A3410D">
        <w:rPr>
          <w:color w:val="000000" w:themeColor="text1"/>
          <w:bdr w:val="none" w:sz="0" w:space="0" w:color="auto" w:frame="1"/>
        </w:rPr>
        <w:t>iskola honlapjáról elérhető.</w:t>
      </w:r>
    </w:p>
    <w:p w:rsidR="009141B4" w:rsidRDefault="009141B4" w:rsidP="00A3410D">
      <w:pPr>
        <w:pStyle w:val="NormlWeb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9141B4" w:rsidRPr="009141B4" w:rsidRDefault="009141B4" w:rsidP="007D6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9141B4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 hit-és erkölcstan oktatásával kapcsolatban </w:t>
      </w:r>
      <w:r w:rsidRPr="009141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intézményünkkel a következő egyházi jogi személyek vették fel a kapcsolatot</w:t>
      </w:r>
      <w:r w:rsidRPr="009141B4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 jelezve, hogy szülői igény esetén vállalják iskolánkban a hit-és erkölcstan oktatás megszervezését:</w:t>
      </w:r>
    </w:p>
    <w:p w:rsidR="009141B4" w:rsidRPr="009141B4" w:rsidRDefault="009141B4" w:rsidP="007D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9141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Katolikus Egyház</w:t>
      </w:r>
    </w:p>
    <w:p w:rsidR="009141B4" w:rsidRPr="009141B4" w:rsidRDefault="009141B4" w:rsidP="007D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9141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Református Egyház</w:t>
      </w:r>
    </w:p>
    <w:p w:rsidR="009141B4" w:rsidRPr="009141B4" w:rsidRDefault="009141B4" w:rsidP="007D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9141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Evangélikus Egyház</w:t>
      </w:r>
    </w:p>
    <w:p w:rsidR="009141B4" w:rsidRPr="009141B4" w:rsidRDefault="009141B4" w:rsidP="007D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Unitárius Egyház</w:t>
      </w:r>
    </w:p>
    <w:p w:rsidR="009141B4" w:rsidRPr="009141B4" w:rsidRDefault="009141B4" w:rsidP="007D6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9141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Hit Gyülekezet</w:t>
      </w:r>
      <w:r w:rsidR="00E51A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e</w:t>
      </w:r>
    </w:p>
    <w:p w:rsidR="00A3410D" w:rsidRDefault="00A3410D" w:rsidP="00A341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Amennyiben nem szeretnének változtatni, akkor nincs teendőjük.</w:t>
      </w:r>
    </w:p>
    <w:p w:rsidR="00E51AC8" w:rsidRDefault="00E51AC8" w:rsidP="00E51A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Üdvözlettel: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Bursits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Mariann</w:t>
      </w:r>
    </w:p>
    <w:p w:rsidR="00E51AC8" w:rsidRPr="007D699F" w:rsidRDefault="00E51AC8" w:rsidP="00E51A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intézményvezető</w:t>
      </w:r>
      <w:proofErr w:type="gramEnd"/>
    </w:p>
    <w:p w:rsidR="003B7E36" w:rsidRDefault="003B7E36" w:rsidP="00E51AC8">
      <w:pPr>
        <w:rPr>
          <w:color w:val="000000" w:themeColor="text1"/>
        </w:rPr>
      </w:pPr>
    </w:p>
    <w:p w:rsidR="001D4005" w:rsidRPr="00E51AC8" w:rsidRDefault="00E51AC8" w:rsidP="00E5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AC8">
        <w:rPr>
          <w:rFonts w:ascii="Times New Roman" w:hAnsi="Times New Roman" w:cs="Times New Roman"/>
          <w:color w:val="000000" w:themeColor="text1"/>
          <w:sz w:val="24"/>
          <w:szCs w:val="24"/>
        </w:rPr>
        <w:t>Budapest, 2020. április 17.</w:t>
      </w:r>
      <w:bookmarkStart w:id="0" w:name="_GoBack"/>
      <w:bookmarkEnd w:id="0"/>
    </w:p>
    <w:sectPr w:rsidR="001D4005" w:rsidRPr="00E51AC8" w:rsidSect="00B70FED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E04"/>
    <w:multiLevelType w:val="hybridMultilevel"/>
    <w:tmpl w:val="A496A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D42"/>
    <w:multiLevelType w:val="multilevel"/>
    <w:tmpl w:val="399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E"/>
    <w:rsid w:val="001662E3"/>
    <w:rsid w:val="001A1AAE"/>
    <w:rsid w:val="001D4005"/>
    <w:rsid w:val="00297F16"/>
    <w:rsid w:val="002B0B03"/>
    <w:rsid w:val="003A1CF9"/>
    <w:rsid w:val="003B7E36"/>
    <w:rsid w:val="004D3F83"/>
    <w:rsid w:val="004E1649"/>
    <w:rsid w:val="005C770B"/>
    <w:rsid w:val="00620999"/>
    <w:rsid w:val="00676B3D"/>
    <w:rsid w:val="0069093D"/>
    <w:rsid w:val="00700744"/>
    <w:rsid w:val="007A4771"/>
    <w:rsid w:val="007D699F"/>
    <w:rsid w:val="00885CFB"/>
    <w:rsid w:val="009141B4"/>
    <w:rsid w:val="009B228E"/>
    <w:rsid w:val="00A3410D"/>
    <w:rsid w:val="00AA185F"/>
    <w:rsid w:val="00B12FF1"/>
    <w:rsid w:val="00B70FED"/>
    <w:rsid w:val="00B819FA"/>
    <w:rsid w:val="00BB750D"/>
    <w:rsid w:val="00C05137"/>
    <w:rsid w:val="00C16BD6"/>
    <w:rsid w:val="00D029C0"/>
    <w:rsid w:val="00E04596"/>
    <w:rsid w:val="00E3301F"/>
    <w:rsid w:val="00E37C8D"/>
    <w:rsid w:val="00E51AC8"/>
    <w:rsid w:val="00EA78FE"/>
    <w:rsid w:val="00ED3775"/>
    <w:rsid w:val="00EF470E"/>
    <w:rsid w:val="00F67AAC"/>
    <w:rsid w:val="00F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F6DB"/>
  <w15:chartTrackingRefBased/>
  <w15:docId w15:val="{883A09FD-1DFA-4D6A-A092-3370189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semiHidden/>
    <w:unhideWhenUsed/>
    <w:rsid w:val="001A1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1A1A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7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B0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410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3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Mariann</cp:lastModifiedBy>
  <cp:revision>2</cp:revision>
  <cp:lastPrinted>2020-01-21T06:46:00Z</cp:lastPrinted>
  <dcterms:created xsi:type="dcterms:W3CDTF">2020-04-16T09:19:00Z</dcterms:created>
  <dcterms:modified xsi:type="dcterms:W3CDTF">2020-04-16T09:19:00Z</dcterms:modified>
</cp:coreProperties>
</file>